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/>
          <w:color w:val="4C4C4C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GB-T 15835-2011 出版物上数字用法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于2011年7月29日发布，2011年11月1日实施，是对1995年发布的《出版物上数字用法的规定》进行修改后重新发布的现行的国家标准。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 w:hint="eastAsia"/>
          <w:color w:val="4C4C4C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数字用法应遵循的原则：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Style w:val="a5"/>
          <w:rFonts w:hint="eastAsia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1.</w:t>
      </w:r>
      <w:r>
        <w:rPr>
          <w:rStyle w:val="a5"/>
          <w:rFonts w:hint="eastAsia"/>
          <w:color w:val="000000"/>
          <w:sz w:val="21"/>
          <w:szCs w:val="21"/>
        </w:rPr>
        <w:t>编码效率原则。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 w:hint="eastAsia"/>
          <w:color w:val="4C4C4C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特点：信息传递效率高，倾向使用阿拉伯数字，突出其功用。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Style w:val="a5"/>
          <w:rFonts w:hint="eastAsia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2.</w:t>
      </w:r>
      <w:r>
        <w:rPr>
          <w:rStyle w:val="a5"/>
          <w:rFonts w:hint="eastAsia"/>
          <w:color w:val="000000"/>
          <w:sz w:val="21"/>
          <w:szCs w:val="21"/>
        </w:rPr>
        <w:t>尊重传统原则。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 w:hint="eastAsia"/>
          <w:color w:val="4C4C4C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特点：统一美感，庄重典雅，尊重和传承文化，使用汉字数字，突出其功用。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Style w:val="a5"/>
          <w:rFonts w:hint="eastAsia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3.</w:t>
      </w:r>
      <w:r>
        <w:rPr>
          <w:rStyle w:val="a5"/>
          <w:rFonts w:hint="eastAsia"/>
          <w:color w:val="000000"/>
          <w:sz w:val="21"/>
          <w:szCs w:val="21"/>
        </w:rPr>
        <w:t>表义清晰原则。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 w:hint="eastAsia"/>
          <w:color w:val="4C4C4C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特点：强调表义信息清晰准确，是对前两个原则进行约束，使用的数字形式不能产生歧义。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Style w:val="a5"/>
          <w:rFonts w:hint="eastAsia"/>
          <w:color w:val="000000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4.</w:t>
      </w:r>
      <w:r>
        <w:rPr>
          <w:rStyle w:val="a5"/>
          <w:rFonts w:hint="eastAsia"/>
          <w:color w:val="000000"/>
          <w:sz w:val="21"/>
          <w:szCs w:val="21"/>
        </w:rPr>
        <w:t>系统一致原则。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 w:hint="eastAsia"/>
          <w:color w:val="4C4C4C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即同类别同形式。两种数字形式均可时，一个系统里不能出现两种数字形式，常见不规范情况在使用汉字数字表达时间时，出现阿拉伯数字的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“0”</w:t>
      </w:r>
      <w:r>
        <w:rPr>
          <w:rFonts w:hint="eastAsia"/>
          <w:color w:val="000000"/>
          <w:sz w:val="21"/>
          <w:szCs w:val="21"/>
        </w:rPr>
        <w:t>，如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“</w:t>
      </w:r>
      <w:r>
        <w:rPr>
          <w:rFonts w:hint="eastAsia"/>
          <w:color w:val="000000"/>
          <w:sz w:val="21"/>
          <w:szCs w:val="21"/>
        </w:rPr>
        <w:t>二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00</w:t>
      </w:r>
      <w:r>
        <w:rPr>
          <w:rFonts w:hint="eastAsia"/>
          <w:color w:val="000000"/>
          <w:sz w:val="21"/>
          <w:szCs w:val="21"/>
        </w:rPr>
        <w:t>八年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”</w:t>
      </w:r>
      <w:r>
        <w:rPr>
          <w:rFonts w:hint="eastAsia"/>
          <w:color w:val="000000"/>
          <w:sz w:val="21"/>
          <w:szCs w:val="21"/>
        </w:rPr>
        <w:t>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 w:hint="eastAsia"/>
          <w:color w:val="4C4C4C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元规则：</w:t>
      </w:r>
      <w:r>
        <w:rPr>
          <w:rFonts w:hint="eastAsia"/>
          <w:color w:val="000000"/>
          <w:sz w:val="21"/>
          <w:szCs w:val="21"/>
        </w:rPr>
        <w:t>选用适合原则多的那种数字形式，不选明显违反某规则的那种。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="420"/>
        <w:rPr>
          <w:rFonts w:ascii="微软雅黑" w:eastAsia="微软雅黑" w:hAnsi="微软雅黑" w:hint="eastAsia"/>
          <w:color w:val="4C4C4C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>出版物上数字用法应该注意：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数字后使用计量单位时，应选择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阿拉伯数字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，尤其是计量单位以字母表达时。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若计量单位是中国传统已有的，或者数字表达功能不特别强调计量功能，采用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汉字数字形式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也是得体的。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数字表达时间：有计量功能，有编码功能。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如果表达计量或编号所需要用到的数字个数不多，选择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汉字数字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还是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阿拉伯数字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在书写的简洁性和辨识的清晰性两方面没有明显差异时，两种形式均可使用。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ascii="微软雅黑" w:eastAsia="微软雅黑" w:hAnsi="微软雅黑" w:hint="eastAsia"/>
          <w:color w:val="021EAA"/>
          <w:sz w:val="21"/>
          <w:szCs w:val="21"/>
        </w:rPr>
        <w:t> 如果要突出简洁醒目的表达效果，应使用</w:t>
      </w:r>
      <w:r w:rsidRPr="00DC50F3">
        <w:rPr>
          <w:rStyle w:val="a5"/>
          <w:rFonts w:ascii="微软雅黑" w:eastAsia="微软雅黑" w:hAnsi="微软雅黑" w:hint="eastAsia"/>
          <w:color w:val="021EAA"/>
          <w:sz w:val="21"/>
          <w:szCs w:val="21"/>
        </w:rPr>
        <w:t>阿拉伯数字</w:t>
      </w:r>
      <w:r w:rsidRPr="00DC50F3">
        <w:rPr>
          <w:rFonts w:ascii="微软雅黑" w:eastAsia="微软雅黑" w:hAnsi="微软雅黑" w:hint="eastAsia"/>
          <w:color w:val="021EAA"/>
          <w:sz w:val="21"/>
          <w:szCs w:val="21"/>
        </w:rPr>
        <w:t>；如果要突出庄重典雅的表达效果，应使用</w:t>
      </w:r>
      <w:r w:rsidRPr="00DC50F3">
        <w:rPr>
          <w:rStyle w:val="a5"/>
          <w:rFonts w:ascii="微软雅黑" w:eastAsia="微软雅黑" w:hAnsi="微软雅黑" w:hint="eastAsia"/>
          <w:color w:val="021EAA"/>
          <w:sz w:val="21"/>
          <w:szCs w:val="21"/>
        </w:rPr>
        <w:t>汉字数字。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有法律效力的文件、公告文件或财务文件中可同时采用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汉字大写数字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和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阿拉伯数字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在公历纪年中，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汉字数字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和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阿拉伯数字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两种形式均可。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lastRenderedPageBreak/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在干支纪年、农历月日、历史朝代纪年及其他传统上采用汉字形式的非公历纪年等等，应采用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汉字数字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50"/>
        <w:textAlignment w:val="baseline"/>
        <w:rPr>
          <w:rFonts w:ascii="微软雅黑" w:eastAsia="微软雅黑" w:hAnsi="微软雅黑" w:hint="eastAsia"/>
          <w:color w:val="3E3E3E"/>
          <w:spacing w:val="20"/>
          <w:position w:val="-4"/>
          <w:sz w:val="21"/>
          <w:szCs w:val="21"/>
        </w:rPr>
      </w:pPr>
      <w:r w:rsidRPr="00DC50F3">
        <w:rPr>
          <w:rFonts w:hint="eastAsia"/>
          <w:color w:val="333333"/>
          <w:spacing w:val="20"/>
          <w:position w:val="-4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pacing w:val="20"/>
          <w:position w:val="-4"/>
          <w:sz w:val="21"/>
          <w:szCs w:val="21"/>
        </w:rPr>
        <w:t>在用</w:t>
      </w:r>
      <w:r w:rsidRPr="00DC50F3">
        <w:rPr>
          <w:rStyle w:val="a5"/>
          <w:rFonts w:ascii="微软雅黑" w:eastAsia="微软雅黑" w:hAnsi="微软雅黑" w:hint="eastAsia"/>
          <w:color w:val="000000"/>
          <w:spacing w:val="20"/>
          <w:position w:val="-4"/>
          <w:sz w:val="21"/>
          <w:szCs w:val="21"/>
        </w:rPr>
        <w:t>阿拉伯数字</w:t>
      </w:r>
      <w:r w:rsidRPr="00DC50F3">
        <w:rPr>
          <w:rFonts w:ascii="微软雅黑" w:eastAsia="微软雅黑" w:hAnsi="微软雅黑" w:hint="eastAsia"/>
          <w:color w:val="000000"/>
          <w:spacing w:val="20"/>
          <w:position w:val="-4"/>
          <w:sz w:val="21"/>
          <w:szCs w:val="21"/>
        </w:rPr>
        <w:t>形式书写的年月日中，当年月日完整时，年月可用“-”替代。2008-10-10 。其他形式都不可以。如2008.10.10和2008/10/10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表达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年代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用“20世纪80年代”“二十世纪八十年代”“1980年代”等几种形式都可以。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2010年10月1日不可以写成10-1-2010或1-10-2010，中文书面不应采用欧美习惯。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用数字表达年份时，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不提倡简写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。如“2010年之后”“一九七八年”简写将产生歧义。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时分秒的扩展格式表达：时分可用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冒号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“：”替代。如15：30：29 。注意“：”不是比例号。不可出现“9：50分”的形式。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计量时间区间，不可以用扩展格式。火车运行时间“15小时8分钟”不可表示为“15：08”。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完全时间表示法：用“T”作为时间的标识符，分隔日期和时刻。如：1999-10-12T10：30：45</w:t>
      </w:r>
    </w:p>
    <w:p w:rsid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数字与普通词汇：已定型的词语中含有数字，原来是什么形式就用什么形式。如：G20峰会，mp3，  4G手机，不管三七二十一，说三道四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不规范使用情况</w:t>
      </w:r>
      <w:r w:rsidRPr="00DC50F3">
        <w:rPr>
          <w:rFonts w:ascii="微软雅黑" w:eastAsia="微软雅黑" w:hAnsi="微软雅黑" w:hint="eastAsia"/>
          <w:color w:val="021EAA"/>
          <w:sz w:val="21"/>
          <w:szCs w:val="21"/>
        </w:rPr>
        <w:t>，如：星期2，4川，中共18届3中全会，10月革命，第3世界，这3者之间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概数有两种表示类型，一种是通过数字连用的形式来表示，如“四五个”“多收三五斗”“百八十个”，必须采用汉字数字形式。另一种是用数字跟一些表达模糊数量概念的汉语词语组合起来，共同表达概数。如“二十几”“五百多”“一百余人”“三十来个”。此类型一般也应该使用汉字数字形式，但在实际中，“几、多、余、来”有时也使用阿拉伯数字形式。如“凤冠上共有五百多颗珍珠”“棱皮龟体长可达2米多，重可达500多千克”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leftChars="-171" w:left="-359" w:firstLineChars="100" w:firstLine="210"/>
        <w:textAlignment w:val="baseline"/>
        <w:rPr>
          <w:rFonts w:ascii="微软雅黑" w:eastAsia="微软雅黑" w:hAnsi="微软雅黑" w:hint="eastAsia"/>
          <w:color w:val="3E3E3E"/>
          <w:sz w:val="21"/>
          <w:szCs w:val="21"/>
        </w:rPr>
      </w:pPr>
      <w:r w:rsidRPr="00DC50F3">
        <w:rPr>
          <w:rFonts w:hint="eastAsia"/>
          <w:color w:val="333333"/>
          <w:sz w:val="21"/>
          <w:szCs w:val="21"/>
        </w:rPr>
        <w:t>•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“几”替代的主要是个位数（一至九），如“20几”“150几”用法不规范。</w:t>
      </w:r>
    </w:p>
    <w:p w:rsidR="00DC50F3" w:rsidRPr="00DC50F3" w:rsidRDefault="00DC50F3" w:rsidP="00DC50F3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422"/>
        <w:rPr>
          <w:rFonts w:ascii="微软雅黑" w:eastAsia="微软雅黑" w:hAnsi="微软雅黑" w:hint="eastAsia"/>
          <w:color w:val="4C4C4C"/>
          <w:sz w:val="21"/>
          <w:szCs w:val="21"/>
        </w:rPr>
      </w:pPr>
      <w:r w:rsidRPr="00DC50F3">
        <w:rPr>
          <w:rStyle w:val="a5"/>
          <w:rFonts w:hint="eastAsia"/>
          <w:color w:val="000000"/>
          <w:sz w:val="21"/>
          <w:szCs w:val="21"/>
        </w:rPr>
        <w:t>数字形式的使用应注意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“</w:t>
      </w:r>
      <w:r w:rsidRPr="00DC50F3">
        <w:rPr>
          <w:rStyle w:val="a5"/>
          <w:rFonts w:hint="eastAsia"/>
          <w:color w:val="000000"/>
          <w:sz w:val="21"/>
          <w:szCs w:val="21"/>
        </w:rPr>
        <w:t>零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”</w:t>
      </w:r>
      <w:r w:rsidRPr="00DC50F3">
        <w:rPr>
          <w:rStyle w:val="a5"/>
          <w:rFonts w:hint="eastAsia"/>
          <w:color w:val="000000"/>
          <w:sz w:val="21"/>
          <w:szCs w:val="21"/>
        </w:rPr>
        <w:t>和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“</w:t>
      </w:r>
      <w:r w:rsidRPr="00DC50F3">
        <w:rPr>
          <w:rStyle w:val="a5"/>
          <w:rFonts w:hint="eastAsia"/>
          <w:color w:val="000000"/>
          <w:sz w:val="21"/>
          <w:szCs w:val="21"/>
        </w:rPr>
        <w:t>〇</w:t>
      </w:r>
      <w:r w:rsidRPr="00DC50F3"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”</w:t>
      </w:r>
      <w:r w:rsidRPr="00DC50F3">
        <w:rPr>
          <w:rStyle w:val="a5"/>
          <w:rFonts w:hint="eastAsia"/>
          <w:color w:val="000000"/>
          <w:sz w:val="21"/>
          <w:szCs w:val="21"/>
        </w:rPr>
        <w:t>的用法规范：</w:t>
      </w:r>
      <w:r w:rsidRPr="00DC50F3">
        <w:rPr>
          <w:rFonts w:hint="eastAsia"/>
          <w:color w:val="000000"/>
          <w:sz w:val="21"/>
          <w:szCs w:val="21"/>
        </w:rPr>
        <w:t>阿拉伯数字“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0</w:t>
      </w:r>
      <w:r w:rsidRPr="00DC50F3">
        <w:rPr>
          <w:rFonts w:hint="eastAsia"/>
          <w:color w:val="000000"/>
          <w:sz w:val="21"/>
          <w:szCs w:val="21"/>
        </w:rPr>
        <w:t>”有“零”和“〇”两种汉字书写形式。一个数字用作计量时，其中“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0</w:t>
      </w:r>
      <w:r w:rsidRPr="00DC50F3">
        <w:rPr>
          <w:rFonts w:hint="eastAsia"/>
          <w:color w:val="000000"/>
          <w:sz w:val="21"/>
          <w:szCs w:val="21"/>
        </w:rPr>
        <w:t>”的汉字书写形式为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“</w:t>
      </w:r>
      <w:r w:rsidRPr="00DC50F3">
        <w:rPr>
          <w:rFonts w:hint="eastAsia"/>
          <w:color w:val="000000"/>
          <w:sz w:val="21"/>
          <w:szCs w:val="21"/>
        </w:rPr>
        <w:t>零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”</w:t>
      </w:r>
      <w:r w:rsidRPr="00DC50F3">
        <w:rPr>
          <w:rFonts w:hint="eastAsia"/>
          <w:color w:val="000000"/>
          <w:sz w:val="21"/>
          <w:szCs w:val="21"/>
        </w:rPr>
        <w:t>，用作编号时，“</w:t>
      </w:r>
      <w:r w:rsidRPr="00DC50F3">
        <w:rPr>
          <w:rFonts w:ascii="微软雅黑" w:eastAsia="微软雅黑" w:hAnsi="微软雅黑" w:hint="eastAsia"/>
          <w:color w:val="000000"/>
          <w:sz w:val="21"/>
          <w:szCs w:val="21"/>
        </w:rPr>
        <w:t>0</w:t>
      </w:r>
      <w:r w:rsidRPr="00DC50F3">
        <w:rPr>
          <w:rFonts w:hint="eastAsia"/>
          <w:color w:val="000000"/>
          <w:sz w:val="21"/>
          <w:szCs w:val="21"/>
        </w:rPr>
        <w:t>”的汉字书写形式为“〇”。</w:t>
      </w:r>
    </w:p>
    <w:p w:rsidR="0036324E" w:rsidRPr="00DC50F3" w:rsidRDefault="0036324E" w:rsidP="00DC50F3">
      <w:pPr>
        <w:ind w:firstLineChars="200" w:firstLine="420"/>
        <w:rPr>
          <w:szCs w:val="21"/>
        </w:rPr>
      </w:pPr>
    </w:p>
    <w:sectPr w:rsidR="0036324E" w:rsidRPr="00DC5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4E" w:rsidRDefault="0036324E" w:rsidP="00DC50F3">
      <w:r>
        <w:separator/>
      </w:r>
    </w:p>
  </w:endnote>
  <w:endnote w:type="continuationSeparator" w:id="1">
    <w:p w:rsidR="0036324E" w:rsidRDefault="0036324E" w:rsidP="00DC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4E" w:rsidRDefault="0036324E" w:rsidP="00DC50F3">
      <w:r>
        <w:separator/>
      </w:r>
    </w:p>
  </w:footnote>
  <w:footnote w:type="continuationSeparator" w:id="1">
    <w:p w:rsidR="0036324E" w:rsidRDefault="0036324E" w:rsidP="00DC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7046"/>
    <w:multiLevelType w:val="multilevel"/>
    <w:tmpl w:val="D8A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354A0"/>
    <w:multiLevelType w:val="multilevel"/>
    <w:tmpl w:val="651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6126E"/>
    <w:multiLevelType w:val="multilevel"/>
    <w:tmpl w:val="583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0F3"/>
    <w:rsid w:val="0036324E"/>
    <w:rsid w:val="00D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0F3"/>
    <w:rPr>
      <w:sz w:val="18"/>
      <w:szCs w:val="18"/>
    </w:rPr>
  </w:style>
  <w:style w:type="character" w:styleId="a5">
    <w:name w:val="Strong"/>
    <w:basedOn w:val="a0"/>
    <w:uiPriority w:val="22"/>
    <w:qFormat/>
    <w:rsid w:val="00DC50F3"/>
    <w:rPr>
      <w:b/>
      <w:bCs/>
    </w:rPr>
  </w:style>
  <w:style w:type="paragraph" w:styleId="a6">
    <w:name w:val="Normal (Web)"/>
    <w:basedOn w:val="a"/>
    <w:uiPriority w:val="99"/>
    <w:unhideWhenUsed/>
    <w:rsid w:val="00DC5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2017-04-24T02:01:00Z</dcterms:created>
  <dcterms:modified xsi:type="dcterms:W3CDTF">2017-04-24T02:10:00Z</dcterms:modified>
</cp:coreProperties>
</file>